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0035A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2AC4E6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36D6299" w14:textId="5D45069E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7107F" w:rsidRPr="0007107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System obsługi centralnej ewidencji emisyjności budynków - Faza II (CEEB 2.0)</w:t>
            </w:r>
          </w:p>
          <w:p w14:paraId="666C455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CDE8B2A" w14:textId="77777777" w:rsidTr="00A06425">
        <w:tc>
          <w:tcPr>
            <w:tcW w:w="562" w:type="dxa"/>
            <w:shd w:val="clear" w:color="auto" w:fill="auto"/>
            <w:vAlign w:val="center"/>
          </w:tcPr>
          <w:p w14:paraId="0748A9A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206A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E6D08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D9741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46D1E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0EE311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7107F" w:rsidRPr="00A06425" w14:paraId="0511148D" w14:textId="77777777" w:rsidTr="00A06425">
        <w:tc>
          <w:tcPr>
            <w:tcW w:w="562" w:type="dxa"/>
            <w:shd w:val="clear" w:color="auto" w:fill="auto"/>
          </w:tcPr>
          <w:p w14:paraId="508D8021" w14:textId="77777777" w:rsidR="0007107F" w:rsidRPr="00040E68" w:rsidRDefault="0007107F" w:rsidP="000710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E6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F7962D4" w14:textId="37539262" w:rsidR="0007107F" w:rsidRPr="00040E68" w:rsidRDefault="001A50DE" w:rsidP="00B229C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4ED14DFC" w14:textId="0FDA0BC7" w:rsidR="0007107F" w:rsidRPr="00040E68" w:rsidRDefault="0007107F" w:rsidP="001A50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0E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założeń projektu </w:t>
            </w:r>
            <w:r w:rsidR="00923B56" w:rsidRPr="00040E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informatycznego</w:t>
            </w:r>
            <w:r w:rsidRPr="00040E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punkt 1, podpunkt 1.1</w:t>
            </w:r>
            <w:r w:rsidR="001A50D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4EA996C3" w14:textId="6FEA14FC" w:rsidR="0007107F" w:rsidRPr="00040E68" w:rsidRDefault="00B229C8" w:rsidP="001A50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="0007107F" w:rsidRPr="00040E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względnienie GUS jako </w:t>
            </w:r>
            <w:r w:rsidR="00923B56" w:rsidRPr="00040E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interesariusza</w:t>
            </w:r>
            <w:r w:rsidR="006A0E8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6A0E80" w:rsidRPr="006A0E80">
              <w:rPr>
                <w:rFonts w:asciiTheme="minorHAnsi" w:hAnsiTheme="minorHAnsi" w:cstheme="minorHAnsi"/>
                <w:sz w:val="22"/>
                <w:szCs w:val="22"/>
              </w:rPr>
              <w:t xml:space="preserve">danych CEEB i </w:t>
            </w:r>
            <w:proofErr w:type="spellStart"/>
            <w:r w:rsidR="006A0E80" w:rsidRPr="006A0E80">
              <w:rPr>
                <w:rFonts w:asciiTheme="minorHAnsi" w:hAnsiTheme="minorHAnsi" w:cstheme="minorHAnsi"/>
                <w:sz w:val="22"/>
                <w:szCs w:val="22"/>
              </w:rPr>
              <w:t>CRChEB</w:t>
            </w:r>
            <w:proofErr w:type="spellEnd"/>
            <w:r w:rsidR="004F28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0EB55397" w14:textId="4E9170F0" w:rsidR="00923B56" w:rsidRPr="006A0E80" w:rsidRDefault="00923B56" w:rsidP="00B229C8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6A0E80">
              <w:rPr>
                <w:rFonts w:asciiTheme="minorHAnsi" w:hAnsiTheme="minorHAnsi" w:cstheme="minorHAnsi"/>
                <w:sz w:val="22"/>
                <w:szCs w:val="22"/>
              </w:rPr>
              <w:t xml:space="preserve">Dodanie nazwy Główny Urząd Statystyczny do kolumny „Interesariusz” </w:t>
            </w:r>
          </w:p>
          <w:p w14:paraId="7DE844B5" w14:textId="77777777" w:rsidR="00923B56" w:rsidRPr="006A0E80" w:rsidRDefault="00923B56" w:rsidP="00B229C8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6A0E80">
              <w:rPr>
                <w:rFonts w:asciiTheme="minorHAnsi" w:hAnsiTheme="minorHAnsi" w:cstheme="minorHAnsi"/>
                <w:sz w:val="22"/>
                <w:szCs w:val="22"/>
              </w:rPr>
              <w:t>Kolumna „Zidentyfikowany problem”</w:t>
            </w:r>
          </w:p>
          <w:p w14:paraId="55D9E6AD" w14:textId="1FF2B028" w:rsidR="00923B56" w:rsidRPr="00B229C8" w:rsidRDefault="00923B56" w:rsidP="00B229C8">
            <w:pPr>
              <w:pStyle w:val="Akapitzlist"/>
              <w:numPr>
                <w:ilvl w:val="0"/>
                <w:numId w:val="3"/>
              </w:numPr>
              <w:ind w:left="56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229C8">
              <w:rPr>
                <w:rFonts w:asciiTheme="minorHAnsi" w:hAnsiTheme="minorHAnsi" w:cstheme="minorHAnsi"/>
                <w:sz w:val="22"/>
                <w:szCs w:val="22"/>
              </w:rPr>
              <w:t xml:space="preserve">potrzeba poprawy jakości i wiarygodności danych z CEEB, zarówno na poziomie adresacji, jak i ewidencjonowanych źródeł </w:t>
            </w:r>
            <w:r w:rsidR="00040E68" w:rsidRPr="00B229C8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B229C8">
              <w:rPr>
                <w:rFonts w:asciiTheme="minorHAnsi" w:hAnsiTheme="minorHAnsi" w:cstheme="minorHAnsi"/>
                <w:sz w:val="22"/>
                <w:szCs w:val="22"/>
              </w:rPr>
              <w:t>iepła i spalania paliw</w:t>
            </w:r>
            <w:r w:rsidR="006A0E80" w:rsidRPr="00B229C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4E4D72A" w14:textId="49B16D89" w:rsidR="00195EDE" w:rsidRPr="00B229C8" w:rsidRDefault="00195EDE" w:rsidP="00B229C8">
            <w:pPr>
              <w:pStyle w:val="Akapitzlist"/>
              <w:numPr>
                <w:ilvl w:val="0"/>
                <w:numId w:val="3"/>
              </w:numPr>
              <w:ind w:left="56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229C8">
              <w:rPr>
                <w:rFonts w:asciiTheme="minorHAnsi" w:hAnsiTheme="minorHAnsi" w:cstheme="minorHAnsi"/>
                <w:sz w:val="22"/>
                <w:szCs w:val="22"/>
              </w:rPr>
              <w:t>brak dostępu do pełnego zakresu danych w CEEB, niezbędnych dla realizacji zadań GUS</w:t>
            </w:r>
            <w:r w:rsidR="006A0E80" w:rsidRPr="00B229C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6E46498" w14:textId="173E46AD" w:rsidR="00195EDE" w:rsidRPr="00B229C8" w:rsidRDefault="00195EDE" w:rsidP="00B229C8">
            <w:pPr>
              <w:pStyle w:val="Akapitzlist"/>
              <w:numPr>
                <w:ilvl w:val="0"/>
                <w:numId w:val="3"/>
              </w:numPr>
              <w:ind w:left="56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229C8">
              <w:rPr>
                <w:rFonts w:asciiTheme="minorHAnsi" w:hAnsiTheme="minorHAnsi" w:cstheme="minorHAnsi"/>
                <w:sz w:val="22"/>
                <w:szCs w:val="22"/>
              </w:rPr>
              <w:t xml:space="preserve">potrzeba </w:t>
            </w:r>
            <w:r w:rsidR="006A0E80" w:rsidRPr="00B229C8">
              <w:rPr>
                <w:rFonts w:asciiTheme="minorHAnsi" w:hAnsiTheme="minorHAnsi" w:cstheme="minorHAnsi"/>
                <w:sz w:val="22"/>
                <w:szCs w:val="22"/>
              </w:rPr>
              <w:t>pełnego dostępu do</w:t>
            </w:r>
            <w:r w:rsidRPr="00B229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229C8">
              <w:rPr>
                <w:rFonts w:asciiTheme="minorHAnsi" w:hAnsiTheme="minorHAnsi" w:cstheme="minorHAnsi"/>
                <w:sz w:val="22"/>
                <w:szCs w:val="22"/>
              </w:rPr>
              <w:t>CRChEB</w:t>
            </w:r>
            <w:proofErr w:type="spellEnd"/>
            <w:r w:rsidRPr="00B229C8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6A0E80" w:rsidRPr="00B229C8">
              <w:rPr>
                <w:rFonts w:asciiTheme="minorHAnsi" w:hAnsiTheme="minorHAnsi" w:cstheme="minorHAnsi"/>
                <w:sz w:val="22"/>
                <w:szCs w:val="22"/>
              </w:rPr>
              <w:t>niezbędnego dla realizacji zadań GUS.</w:t>
            </w:r>
          </w:p>
          <w:p w14:paraId="01128299" w14:textId="70FA0708" w:rsidR="00923B56" w:rsidRPr="006A0E80" w:rsidRDefault="00923B56" w:rsidP="00B229C8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6A0E80">
              <w:rPr>
                <w:rFonts w:asciiTheme="minorHAnsi" w:hAnsiTheme="minorHAnsi" w:cstheme="minorHAnsi"/>
                <w:sz w:val="22"/>
                <w:szCs w:val="22"/>
              </w:rPr>
              <w:t>Dodanie treści:</w:t>
            </w:r>
          </w:p>
          <w:p w14:paraId="5B0984FD" w14:textId="45D8E2B1" w:rsidR="00923B56" w:rsidRPr="006A0E80" w:rsidRDefault="00B229C8" w:rsidP="00B229C8">
            <w:pPr>
              <w:ind w:left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923B56" w:rsidRPr="006A0E80">
              <w:rPr>
                <w:rFonts w:asciiTheme="minorHAnsi" w:hAnsiTheme="minorHAnsi" w:cstheme="minorHAnsi"/>
                <w:sz w:val="22"/>
                <w:szCs w:val="22"/>
              </w:rPr>
              <w:t>GUS –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923B56" w:rsidRPr="006A0E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923B56" w:rsidRPr="006A0E80">
              <w:rPr>
                <w:rFonts w:asciiTheme="minorHAnsi" w:hAnsiTheme="minorHAnsi" w:cstheme="minorHAnsi"/>
                <w:sz w:val="22"/>
                <w:szCs w:val="22"/>
              </w:rPr>
              <w:t xml:space="preserve"> kolumn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="00923B56" w:rsidRPr="006A0E80">
              <w:rPr>
                <w:rFonts w:asciiTheme="minorHAnsi" w:hAnsiTheme="minorHAnsi" w:cstheme="minorHAnsi"/>
                <w:sz w:val="22"/>
                <w:szCs w:val="22"/>
              </w:rPr>
              <w:t xml:space="preserve"> „Szacowana wielkość grupy” </w:t>
            </w:r>
          </w:p>
        </w:tc>
        <w:tc>
          <w:tcPr>
            <w:tcW w:w="1359" w:type="dxa"/>
          </w:tcPr>
          <w:p w14:paraId="173FC90F" w14:textId="77777777" w:rsidR="0007107F" w:rsidRDefault="0007107F" w:rsidP="000710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9C8" w:rsidRPr="00A06425" w14:paraId="77A7D70B" w14:textId="77777777" w:rsidTr="00D355A6">
        <w:tc>
          <w:tcPr>
            <w:tcW w:w="562" w:type="dxa"/>
            <w:shd w:val="clear" w:color="auto" w:fill="auto"/>
          </w:tcPr>
          <w:p w14:paraId="7B4E1F5D" w14:textId="77777777" w:rsidR="00B229C8" w:rsidRPr="00040E68" w:rsidRDefault="00B229C8" w:rsidP="00B229C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E68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F163130" w14:textId="60A2EB42" w:rsidR="00B229C8" w:rsidRPr="00040E68" w:rsidRDefault="001A50DE" w:rsidP="00B229C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3177D27B" w14:textId="05A362E8" w:rsidR="00B229C8" w:rsidRPr="00040E68" w:rsidRDefault="00B229C8" w:rsidP="001A50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0E68">
              <w:rPr>
                <w:rFonts w:asciiTheme="minorHAnsi" w:hAnsiTheme="minorHAnsi" w:cstheme="minorHAnsi"/>
                <w:sz w:val="22"/>
                <w:szCs w:val="22"/>
              </w:rPr>
              <w:t>Punkt: 2.1. Cele i</w:t>
            </w:r>
            <w:r w:rsidR="001A50D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040E68">
              <w:rPr>
                <w:rFonts w:asciiTheme="minorHAnsi" w:hAnsiTheme="minorHAnsi" w:cstheme="minorHAnsi"/>
                <w:sz w:val="22"/>
                <w:szCs w:val="22"/>
              </w:rPr>
              <w:t>korzyści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0E68">
              <w:rPr>
                <w:rFonts w:asciiTheme="minorHAnsi" w:hAnsiTheme="minorHAnsi" w:cstheme="minorHAnsi"/>
                <w:sz w:val="22"/>
                <w:szCs w:val="22"/>
              </w:rPr>
              <w:t>wynikające z projektu</w:t>
            </w:r>
          </w:p>
          <w:p w14:paraId="17E56EE8" w14:textId="77777777" w:rsidR="001A50DE" w:rsidRPr="001A50DE" w:rsidRDefault="00B229C8" w:rsidP="001A50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0E68">
              <w:rPr>
                <w:rFonts w:asciiTheme="minorHAnsi" w:hAnsiTheme="minorHAnsi" w:cstheme="minorHAnsi"/>
                <w:sz w:val="22"/>
                <w:szCs w:val="22"/>
              </w:rPr>
              <w:t>Cel - 3 Modernizacja systemu CEEB</w:t>
            </w:r>
            <w:r w:rsidR="001A50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50DE" w:rsidRPr="001A50DE">
              <w:rPr>
                <w:rFonts w:asciiTheme="minorHAnsi" w:hAnsiTheme="minorHAnsi" w:cstheme="minorHAnsi"/>
                <w:sz w:val="22"/>
                <w:szCs w:val="22"/>
              </w:rPr>
              <w:t>i wypracowanie funkcjonalności, które umożliwią</w:t>
            </w:r>
          </w:p>
          <w:p w14:paraId="1169E8C4" w14:textId="0A1A4740" w:rsidR="00B229C8" w:rsidRPr="00040E68" w:rsidRDefault="001A50DE" w:rsidP="001A50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50DE">
              <w:rPr>
                <w:rFonts w:asciiTheme="minorHAnsi" w:hAnsiTheme="minorHAnsi" w:cstheme="minorHAnsi"/>
                <w:sz w:val="22"/>
                <w:szCs w:val="22"/>
              </w:rPr>
              <w:t>zaawansowaną analizę danych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A50DE">
              <w:rPr>
                <w:rFonts w:asciiTheme="minorHAnsi" w:hAnsiTheme="minorHAnsi" w:cstheme="minorHAnsi"/>
                <w:sz w:val="22"/>
                <w:szCs w:val="22"/>
              </w:rPr>
              <w:t>posłużą organom odpowiedzialnym 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50DE">
              <w:rPr>
                <w:rFonts w:asciiTheme="minorHAnsi" w:hAnsiTheme="minorHAnsi" w:cstheme="minorHAnsi"/>
                <w:sz w:val="22"/>
                <w:szCs w:val="22"/>
              </w:rPr>
              <w:t xml:space="preserve">jakość powietrza do zarządzania emisjami i budowania strategii redukcji </w:t>
            </w:r>
            <w:r w:rsidRPr="001A50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50DE">
              <w:rPr>
                <w:rFonts w:asciiTheme="minorHAnsi" w:hAnsiTheme="minorHAnsi" w:cstheme="minorHAnsi"/>
                <w:sz w:val="22"/>
                <w:szCs w:val="22"/>
              </w:rPr>
              <w:t>emisji z sektora bytowo-komunalnego.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C9D3B2" w14:textId="2122C230" w:rsidR="00B229C8" w:rsidRPr="00040E68" w:rsidRDefault="00B229C8" w:rsidP="001A50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</w:t>
            </w:r>
            <w:r w:rsidRPr="00040E68">
              <w:rPr>
                <w:rFonts w:asciiTheme="minorHAnsi" w:hAnsiTheme="minorHAnsi" w:cstheme="minorHAnsi"/>
                <w:sz w:val="22"/>
                <w:szCs w:val="22"/>
              </w:rPr>
              <w:t xml:space="preserve"> przyszłości GUS uzyska pełny dostęp do zinformatyzowanych danych dotyczących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źródeł ciepła i spalania paliw w budynku/lokalu oraz w wyniku planowanego dołączenia jako modułu rejestru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CRChEB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7135117" w14:textId="4B17CC8E" w:rsidR="00B229C8" w:rsidRPr="00040E68" w:rsidRDefault="00B229C8" w:rsidP="001A50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A139D5" w14:textId="55A915F6" w:rsidR="00B229C8" w:rsidRDefault="00B229C8" w:rsidP="00B229C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treści opisu celu 3 na następujący:</w:t>
            </w:r>
          </w:p>
          <w:p w14:paraId="52BC67A4" w14:textId="070765D7" w:rsidR="00B229C8" w:rsidRDefault="00B229C8" w:rsidP="00B229C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229C8">
              <w:rPr>
                <w:rFonts w:asciiTheme="minorHAnsi" w:hAnsiTheme="minorHAnsi" w:cstheme="minorHAnsi"/>
                <w:sz w:val="22"/>
                <w:szCs w:val="22"/>
              </w:rPr>
              <w:t xml:space="preserve">Modernizacja systemu CEEB i wypracowanie funkcjonalności, które umożliwią zaawansowaną analizę </w:t>
            </w:r>
            <w:r w:rsidRPr="00B229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oraz zaimportowanie danych, które będą przez GUS wykorzystywane przy narodowych spisach powszechnych</w:t>
            </w:r>
            <w:r w:rsidRPr="00B229C8">
              <w:rPr>
                <w:rFonts w:asciiTheme="minorHAnsi" w:hAnsiTheme="minorHAnsi" w:cstheme="minorHAnsi"/>
                <w:sz w:val="22"/>
                <w:szCs w:val="22"/>
              </w:rPr>
              <w:t xml:space="preserve"> i posłużą organom odpowiedzialnym za jakość powietrza do zarządzania emisjami i budowania strategii redukcji tych emisji z sektora bytowo-komunalnego</w:t>
            </w:r>
          </w:p>
          <w:p w14:paraId="2B1AA770" w14:textId="239CBA3B" w:rsidR="00B229C8" w:rsidRPr="006A0E80" w:rsidRDefault="00B229C8" w:rsidP="00B229C8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359" w:type="dxa"/>
          </w:tcPr>
          <w:p w14:paraId="3896437D" w14:textId="77777777" w:rsidR="00B229C8" w:rsidRPr="00A06425" w:rsidRDefault="00B229C8" w:rsidP="00B229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69EEB0" w14:textId="77777777" w:rsidR="00C64B1B" w:rsidRDefault="00C64B1B" w:rsidP="00DA05F0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B33BF"/>
    <w:multiLevelType w:val="hybridMultilevel"/>
    <w:tmpl w:val="794CBA9A"/>
    <w:lvl w:ilvl="0" w:tplc="4E428EE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D53974"/>
    <w:multiLevelType w:val="hybridMultilevel"/>
    <w:tmpl w:val="B73296A6"/>
    <w:lvl w:ilvl="0" w:tplc="79345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103BC"/>
    <w:rsid w:val="00034258"/>
    <w:rsid w:val="00040E68"/>
    <w:rsid w:val="0007107F"/>
    <w:rsid w:val="00102E08"/>
    <w:rsid w:val="00140BE8"/>
    <w:rsid w:val="00195EDE"/>
    <w:rsid w:val="0019648E"/>
    <w:rsid w:val="001A50DE"/>
    <w:rsid w:val="001F4B02"/>
    <w:rsid w:val="002715B2"/>
    <w:rsid w:val="003124D1"/>
    <w:rsid w:val="00380C66"/>
    <w:rsid w:val="003B4105"/>
    <w:rsid w:val="00405892"/>
    <w:rsid w:val="00476522"/>
    <w:rsid w:val="004D086F"/>
    <w:rsid w:val="004F28F1"/>
    <w:rsid w:val="005A7640"/>
    <w:rsid w:val="005F6527"/>
    <w:rsid w:val="006705EC"/>
    <w:rsid w:val="006A0E80"/>
    <w:rsid w:val="006E16E9"/>
    <w:rsid w:val="00752883"/>
    <w:rsid w:val="00807385"/>
    <w:rsid w:val="00923B56"/>
    <w:rsid w:val="00944932"/>
    <w:rsid w:val="009B2D91"/>
    <w:rsid w:val="009E5FDB"/>
    <w:rsid w:val="009F4973"/>
    <w:rsid w:val="00A06425"/>
    <w:rsid w:val="00AC7796"/>
    <w:rsid w:val="00AF67D5"/>
    <w:rsid w:val="00B229C8"/>
    <w:rsid w:val="00B871B6"/>
    <w:rsid w:val="00C64B1B"/>
    <w:rsid w:val="00CD5EB0"/>
    <w:rsid w:val="00D01CF8"/>
    <w:rsid w:val="00D14DD5"/>
    <w:rsid w:val="00DA05F0"/>
    <w:rsid w:val="00E14C33"/>
    <w:rsid w:val="00F6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EDAB6"/>
  <w15:docId w15:val="{D41166CC-A92C-41A6-9F54-9C6CC5E8E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B2D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1E9983FF-DC4B-4F4E-A072-0441E2B88E6D">Załącznik do pisma LUB-OR.503.5.2024.4.docx</NazwaPliku>
    <Odbiorcy2 xmlns="1E9983FF-DC4B-4F4E-A072-0441E2B88E6D" xsi:nil="true"/>
    <Osoba xmlns="1E9983FF-DC4B-4F4E-A072-0441E2B88E6D">STAT\MataczA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0x00FF83991E4BDC4E4FA0720441E2B88E6D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A3AD89-31AD-40C5-9493-91410F461B96}">
  <ds:schemaRefs>
    <ds:schemaRef ds:uri="http://schemas.microsoft.com/office/2006/metadata/properties"/>
    <ds:schemaRef ds:uri="http://schemas.microsoft.com/office/infopath/2007/PartnerControls"/>
    <ds:schemaRef ds:uri="1E9983FF-DC4B-4F4E-A072-0441E2B88E6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8DB5425-3F1C-4C75-8934-1290951099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9983FF-DC4B-4F4E-A072-0441E2B8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Ziętek Monika</cp:lastModifiedBy>
  <cp:revision>5</cp:revision>
  <dcterms:created xsi:type="dcterms:W3CDTF">2024-12-09T11:18:00Z</dcterms:created>
  <dcterms:modified xsi:type="dcterms:W3CDTF">2024-12-10T11:25:00Z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